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386" w:rsidRPr="00594386" w:rsidRDefault="00594386" w:rsidP="005943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Pr="00594386">
        <w:rPr>
          <w:rFonts w:ascii="Times New Roman" w:hAnsi="Times New Roman" w:cs="Times New Roman"/>
        </w:rPr>
        <w:t>Утверждаю: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>Заведующий МК</w:t>
      </w:r>
      <w:r w:rsidRPr="00594386">
        <w:rPr>
          <w:rFonts w:ascii="Times New Roman" w:hAnsi="Times New Roman" w:cs="Times New Roman"/>
        </w:rPr>
        <w:t>ДОУ «</w:t>
      </w:r>
      <w:proofErr w:type="spellStart"/>
      <w:r>
        <w:rPr>
          <w:rFonts w:ascii="Times New Roman" w:hAnsi="Times New Roman" w:cs="Times New Roman"/>
        </w:rPr>
        <w:t>Рыбачок</w:t>
      </w:r>
      <w:proofErr w:type="spellEnd"/>
      <w:r w:rsidRPr="00594386">
        <w:rPr>
          <w:rFonts w:ascii="Times New Roman" w:hAnsi="Times New Roman" w:cs="Times New Roman"/>
        </w:rPr>
        <w:t xml:space="preserve">» </w:t>
      </w:r>
      <w:proofErr w:type="spellStart"/>
      <w:r w:rsidRPr="00594386">
        <w:rPr>
          <w:rFonts w:ascii="Times New Roman" w:hAnsi="Times New Roman" w:cs="Times New Roman"/>
        </w:rPr>
        <w:t>пгт</w:t>
      </w:r>
      <w:proofErr w:type="spellEnd"/>
      <w:r w:rsidRPr="005943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Зарубино</w:t>
      </w:r>
      <w:r w:rsidRPr="00594386">
        <w:rPr>
          <w:rFonts w:ascii="Times New Roman" w:hAnsi="Times New Roman" w:cs="Times New Roman"/>
        </w:rPr>
        <w:t xml:space="preserve">    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                                                                                      ____________________</w:t>
      </w:r>
      <w:r>
        <w:rPr>
          <w:rFonts w:ascii="Times New Roman" w:hAnsi="Times New Roman" w:cs="Times New Roman"/>
        </w:rPr>
        <w:t>Сорокина И.В.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ab/>
      </w:r>
    </w:p>
    <w:p w:rsidR="00594386" w:rsidRPr="00594386" w:rsidRDefault="00594386" w:rsidP="00594386">
      <w:pPr>
        <w:rPr>
          <w:rFonts w:ascii="Times New Roman" w:hAnsi="Times New Roman" w:cs="Times New Roman"/>
          <w:b/>
        </w:rPr>
      </w:pPr>
      <w:r w:rsidRPr="00594386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594386">
        <w:rPr>
          <w:rFonts w:ascii="Times New Roman" w:hAnsi="Times New Roman" w:cs="Times New Roman"/>
          <w:b/>
        </w:rPr>
        <w:t>ПОЛОЖЕНИЕ</w:t>
      </w:r>
    </w:p>
    <w:p w:rsidR="00594386" w:rsidRPr="00594386" w:rsidRDefault="00594386" w:rsidP="00594386">
      <w:pPr>
        <w:rPr>
          <w:rFonts w:ascii="Times New Roman" w:hAnsi="Times New Roman" w:cs="Times New Roman"/>
          <w:b/>
        </w:rPr>
      </w:pPr>
      <w:r w:rsidRPr="00594386">
        <w:rPr>
          <w:rFonts w:ascii="Times New Roman" w:hAnsi="Times New Roman" w:cs="Times New Roman"/>
          <w:b/>
        </w:rPr>
        <w:t xml:space="preserve">                                                                О </w:t>
      </w:r>
      <w:proofErr w:type="spellStart"/>
      <w:r w:rsidRPr="00594386">
        <w:rPr>
          <w:rFonts w:ascii="Times New Roman" w:hAnsi="Times New Roman" w:cs="Times New Roman"/>
          <w:b/>
        </w:rPr>
        <w:t>бракеражной</w:t>
      </w:r>
      <w:proofErr w:type="spellEnd"/>
      <w:r w:rsidRPr="00594386">
        <w:rPr>
          <w:rFonts w:ascii="Times New Roman" w:hAnsi="Times New Roman" w:cs="Times New Roman"/>
          <w:b/>
        </w:rPr>
        <w:t xml:space="preserve"> комиссии </w:t>
      </w:r>
    </w:p>
    <w:p w:rsidR="00594386" w:rsidRPr="00594386" w:rsidRDefault="00594386" w:rsidP="00594386">
      <w:pPr>
        <w:pStyle w:val="a3"/>
        <w:jc w:val="center"/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Муниципального </w:t>
      </w:r>
      <w:r w:rsidRPr="00594386">
        <w:rPr>
          <w:rFonts w:ascii="Times New Roman" w:hAnsi="Times New Roman" w:cs="Times New Roman"/>
        </w:rPr>
        <w:t>казенного</w:t>
      </w:r>
      <w:r w:rsidRPr="00594386">
        <w:rPr>
          <w:rFonts w:ascii="Times New Roman" w:hAnsi="Times New Roman" w:cs="Times New Roman"/>
        </w:rPr>
        <w:t xml:space="preserve"> дошкольного образовательного учреждения                                                 «Центр развития </w:t>
      </w:r>
      <w:proofErr w:type="gramStart"/>
      <w:r w:rsidRPr="00594386">
        <w:rPr>
          <w:rFonts w:ascii="Times New Roman" w:hAnsi="Times New Roman" w:cs="Times New Roman"/>
        </w:rPr>
        <w:t>ребенка-детский</w:t>
      </w:r>
      <w:proofErr w:type="gramEnd"/>
      <w:r w:rsidRPr="00594386">
        <w:rPr>
          <w:rFonts w:ascii="Times New Roman" w:hAnsi="Times New Roman" w:cs="Times New Roman"/>
        </w:rPr>
        <w:t xml:space="preserve"> сад «</w:t>
      </w:r>
      <w:proofErr w:type="spellStart"/>
      <w:r w:rsidRPr="00594386">
        <w:rPr>
          <w:rFonts w:ascii="Times New Roman" w:hAnsi="Times New Roman" w:cs="Times New Roman"/>
        </w:rPr>
        <w:t>Рыбачок</w:t>
      </w:r>
      <w:proofErr w:type="spellEnd"/>
      <w:r w:rsidRPr="00594386">
        <w:rPr>
          <w:rFonts w:ascii="Times New Roman" w:hAnsi="Times New Roman" w:cs="Times New Roman"/>
        </w:rPr>
        <w:t xml:space="preserve">» </w:t>
      </w:r>
      <w:proofErr w:type="spellStart"/>
      <w:r w:rsidRPr="00594386">
        <w:rPr>
          <w:rFonts w:ascii="Times New Roman" w:hAnsi="Times New Roman" w:cs="Times New Roman"/>
        </w:rPr>
        <w:t>пгт</w:t>
      </w:r>
      <w:proofErr w:type="spellEnd"/>
      <w:r w:rsidRPr="00594386">
        <w:rPr>
          <w:rFonts w:ascii="Times New Roman" w:hAnsi="Times New Roman" w:cs="Times New Roman"/>
        </w:rPr>
        <w:t xml:space="preserve"> </w:t>
      </w:r>
      <w:r w:rsidRPr="00594386">
        <w:rPr>
          <w:rFonts w:ascii="Times New Roman" w:hAnsi="Times New Roman" w:cs="Times New Roman"/>
        </w:rPr>
        <w:t>Зарубино</w:t>
      </w:r>
    </w:p>
    <w:p w:rsidR="00594386" w:rsidRPr="00594386" w:rsidRDefault="00594386" w:rsidP="00594386">
      <w:pPr>
        <w:pStyle w:val="a3"/>
        <w:jc w:val="center"/>
        <w:rPr>
          <w:rFonts w:ascii="Times New Roman" w:hAnsi="Times New Roman" w:cs="Times New Roman"/>
        </w:rPr>
      </w:pPr>
      <w:proofErr w:type="spellStart"/>
      <w:r w:rsidRPr="00594386">
        <w:rPr>
          <w:rFonts w:ascii="Times New Roman" w:hAnsi="Times New Roman" w:cs="Times New Roman"/>
        </w:rPr>
        <w:t>Хасанского</w:t>
      </w:r>
      <w:proofErr w:type="spellEnd"/>
      <w:r w:rsidRPr="00594386">
        <w:rPr>
          <w:rFonts w:ascii="Times New Roman" w:hAnsi="Times New Roman" w:cs="Times New Roman"/>
        </w:rPr>
        <w:t xml:space="preserve"> муниципального района  (М</w:t>
      </w:r>
      <w:r w:rsidRPr="00594386">
        <w:rPr>
          <w:rFonts w:ascii="Times New Roman" w:hAnsi="Times New Roman" w:cs="Times New Roman"/>
        </w:rPr>
        <w:t>К</w:t>
      </w:r>
      <w:r w:rsidRPr="00594386">
        <w:rPr>
          <w:rFonts w:ascii="Times New Roman" w:hAnsi="Times New Roman" w:cs="Times New Roman"/>
        </w:rPr>
        <w:t>ДОУ «</w:t>
      </w:r>
      <w:proofErr w:type="spellStart"/>
      <w:r w:rsidRPr="00594386">
        <w:rPr>
          <w:rFonts w:ascii="Times New Roman" w:hAnsi="Times New Roman" w:cs="Times New Roman"/>
        </w:rPr>
        <w:t>Рыбачок</w:t>
      </w:r>
      <w:proofErr w:type="spellEnd"/>
      <w:r w:rsidRPr="00594386">
        <w:rPr>
          <w:rFonts w:ascii="Times New Roman" w:hAnsi="Times New Roman" w:cs="Times New Roman"/>
        </w:rPr>
        <w:t xml:space="preserve">» </w:t>
      </w:r>
      <w:proofErr w:type="spellStart"/>
      <w:r w:rsidRPr="00594386">
        <w:rPr>
          <w:rFonts w:ascii="Times New Roman" w:hAnsi="Times New Roman" w:cs="Times New Roman"/>
        </w:rPr>
        <w:t>пгт</w:t>
      </w:r>
      <w:proofErr w:type="spellEnd"/>
      <w:r w:rsidRPr="00594386">
        <w:rPr>
          <w:rFonts w:ascii="Times New Roman" w:hAnsi="Times New Roman" w:cs="Times New Roman"/>
        </w:rPr>
        <w:t xml:space="preserve"> </w:t>
      </w:r>
      <w:r w:rsidRPr="00594386">
        <w:rPr>
          <w:rFonts w:ascii="Times New Roman" w:hAnsi="Times New Roman" w:cs="Times New Roman"/>
        </w:rPr>
        <w:t>Зарубино</w:t>
      </w:r>
      <w:r w:rsidRPr="00594386">
        <w:rPr>
          <w:rFonts w:ascii="Times New Roman" w:hAnsi="Times New Roman" w:cs="Times New Roman"/>
        </w:rPr>
        <w:t>)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 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Pr="00594386" w:rsidRDefault="00594386" w:rsidP="00594386">
      <w:pPr>
        <w:rPr>
          <w:rFonts w:ascii="Times New Roman" w:hAnsi="Times New Roman" w:cs="Times New Roman"/>
          <w:b/>
        </w:rPr>
      </w:pPr>
      <w:r w:rsidRPr="00594386">
        <w:rPr>
          <w:rFonts w:ascii="Times New Roman" w:hAnsi="Times New Roman" w:cs="Times New Roman"/>
          <w:b/>
        </w:rPr>
        <w:t xml:space="preserve"> 1. Общие положения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1.1. </w:t>
      </w:r>
      <w:proofErr w:type="gramStart"/>
      <w:r w:rsidRPr="00594386">
        <w:rPr>
          <w:rFonts w:ascii="Times New Roman" w:hAnsi="Times New Roman" w:cs="Times New Roman"/>
        </w:rPr>
        <w:t xml:space="preserve">Основываясь на принципах единоначалия и коллегиальности управления образовательным учреждением, а также в соответствии с Уставом  Муниципального </w:t>
      </w:r>
      <w:r>
        <w:rPr>
          <w:rFonts w:ascii="Times New Roman" w:hAnsi="Times New Roman" w:cs="Times New Roman"/>
        </w:rPr>
        <w:t>казенного</w:t>
      </w:r>
      <w:r w:rsidRPr="00594386">
        <w:rPr>
          <w:rFonts w:ascii="Times New Roman" w:hAnsi="Times New Roman" w:cs="Times New Roman"/>
        </w:rPr>
        <w:t xml:space="preserve"> дошкольного образовательного учреждения   «Центр развития ребенка-детский сад «</w:t>
      </w:r>
      <w:proofErr w:type="spellStart"/>
      <w:r>
        <w:rPr>
          <w:rFonts w:ascii="Times New Roman" w:hAnsi="Times New Roman" w:cs="Times New Roman"/>
        </w:rPr>
        <w:t>Рыбачок</w:t>
      </w:r>
      <w:proofErr w:type="spellEnd"/>
      <w:r w:rsidRPr="00594386">
        <w:rPr>
          <w:rFonts w:ascii="Times New Roman" w:hAnsi="Times New Roman" w:cs="Times New Roman"/>
        </w:rPr>
        <w:t xml:space="preserve">» </w:t>
      </w:r>
      <w:proofErr w:type="spellStart"/>
      <w:r w:rsidRPr="00594386">
        <w:rPr>
          <w:rFonts w:ascii="Times New Roman" w:hAnsi="Times New Roman" w:cs="Times New Roman"/>
        </w:rPr>
        <w:t>пгт</w:t>
      </w:r>
      <w:proofErr w:type="spellEnd"/>
      <w:r w:rsidRPr="005943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Зарубино</w:t>
      </w:r>
      <w:r w:rsidRPr="00594386">
        <w:rPr>
          <w:rFonts w:ascii="Times New Roman" w:hAnsi="Times New Roman" w:cs="Times New Roman"/>
        </w:rPr>
        <w:t xml:space="preserve"> </w:t>
      </w:r>
      <w:proofErr w:type="spellStart"/>
      <w:r w:rsidRPr="00594386">
        <w:rPr>
          <w:rFonts w:ascii="Times New Roman" w:hAnsi="Times New Roman" w:cs="Times New Roman"/>
        </w:rPr>
        <w:t>Хасанского</w:t>
      </w:r>
      <w:proofErr w:type="spellEnd"/>
      <w:r w:rsidRPr="00594386">
        <w:rPr>
          <w:rFonts w:ascii="Times New Roman" w:hAnsi="Times New Roman" w:cs="Times New Roman"/>
        </w:rPr>
        <w:t xml:space="preserve"> муниципального (далее – учреждение), в целях осуществления организации и контроля питания воспитанников, качества доставляемых продуктов и соблюдения  санитарно-гигиенических требований при приготовлении и раздачи пищи в учреждении создается и действует </w:t>
      </w:r>
      <w:proofErr w:type="spellStart"/>
      <w:r w:rsidRPr="00594386">
        <w:rPr>
          <w:rFonts w:ascii="Times New Roman" w:hAnsi="Times New Roman" w:cs="Times New Roman"/>
        </w:rPr>
        <w:t>бракеражная</w:t>
      </w:r>
      <w:proofErr w:type="spellEnd"/>
      <w:r w:rsidRPr="00594386">
        <w:rPr>
          <w:rFonts w:ascii="Times New Roman" w:hAnsi="Times New Roman" w:cs="Times New Roman"/>
        </w:rPr>
        <w:t xml:space="preserve"> комиссия.</w:t>
      </w:r>
      <w:proofErr w:type="gramEnd"/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1.2. </w:t>
      </w:r>
      <w:proofErr w:type="spellStart"/>
      <w:proofErr w:type="gramStart"/>
      <w:r w:rsidRPr="00594386">
        <w:rPr>
          <w:rFonts w:ascii="Times New Roman" w:hAnsi="Times New Roman" w:cs="Times New Roman"/>
        </w:rPr>
        <w:t>Бракеражная</w:t>
      </w:r>
      <w:proofErr w:type="spellEnd"/>
      <w:r w:rsidRPr="00594386">
        <w:rPr>
          <w:rFonts w:ascii="Times New Roman" w:hAnsi="Times New Roman" w:cs="Times New Roman"/>
        </w:rPr>
        <w:t xml:space="preserve"> комиссия – комиссия общественного контроля организации и качества питания сформированная в учреждении на основании Постановления Главного государственного санитарного врача РФ от 28.09.2020 N 28 «Об утверждении санитарных правил СП «Санитарно-эпидемиологические требования к организациям воспитания и обучения, отдыха и оздоровления детей и молодежи», Санитарно-эпидемиологических правил и норм СанПиН 2.3/2.4-3590-20 «Санитарно-эпидемиологические требования  к организации общественного питания населения».</w:t>
      </w:r>
      <w:proofErr w:type="gramEnd"/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1.3. </w:t>
      </w:r>
      <w:proofErr w:type="spellStart"/>
      <w:r w:rsidRPr="00594386">
        <w:rPr>
          <w:rFonts w:ascii="Times New Roman" w:hAnsi="Times New Roman" w:cs="Times New Roman"/>
        </w:rPr>
        <w:t>Бракеражная</w:t>
      </w:r>
      <w:proofErr w:type="spellEnd"/>
      <w:r w:rsidRPr="00594386">
        <w:rPr>
          <w:rFonts w:ascii="Times New Roman" w:hAnsi="Times New Roman" w:cs="Times New Roman"/>
        </w:rPr>
        <w:t xml:space="preserve"> комиссия является общественным органом, который создан с целью оказания практической помощи работникам учреждения в осуществлении административно-общественного контроля организации и качества питания в учреждении.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1.4. Настоящее Положение вводится в действие на неопределенный срок  на основании приказа заведующего учреждением. Данное Положение действует до принятия нового.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1.5. Изменения и дополнения к Положению оформляются в виде приложений и вводятся в действие на основании приказа заведующего учреждением.</w:t>
      </w:r>
    </w:p>
    <w:p w:rsidR="00594386" w:rsidRPr="00594386" w:rsidRDefault="00594386" w:rsidP="00594386">
      <w:pPr>
        <w:rPr>
          <w:rFonts w:ascii="Times New Roman" w:hAnsi="Times New Roman" w:cs="Times New Roman"/>
          <w:b/>
        </w:rPr>
      </w:pPr>
      <w:r w:rsidRPr="00594386">
        <w:rPr>
          <w:rFonts w:ascii="Times New Roman" w:hAnsi="Times New Roman" w:cs="Times New Roman"/>
        </w:rPr>
        <w:t xml:space="preserve"> </w:t>
      </w:r>
      <w:r w:rsidRPr="00594386">
        <w:rPr>
          <w:rFonts w:ascii="Times New Roman" w:hAnsi="Times New Roman" w:cs="Times New Roman"/>
          <w:b/>
        </w:rPr>
        <w:t xml:space="preserve">2. Порядок создания </w:t>
      </w:r>
      <w:proofErr w:type="spellStart"/>
      <w:r w:rsidRPr="00594386">
        <w:rPr>
          <w:rFonts w:ascii="Times New Roman" w:hAnsi="Times New Roman" w:cs="Times New Roman"/>
          <w:b/>
        </w:rPr>
        <w:t>бракеражной</w:t>
      </w:r>
      <w:proofErr w:type="spellEnd"/>
      <w:r w:rsidRPr="00594386">
        <w:rPr>
          <w:rFonts w:ascii="Times New Roman" w:hAnsi="Times New Roman" w:cs="Times New Roman"/>
          <w:b/>
        </w:rPr>
        <w:t xml:space="preserve"> комисс</w:t>
      </w:r>
      <w:proofErr w:type="gramStart"/>
      <w:r w:rsidRPr="00594386">
        <w:rPr>
          <w:rFonts w:ascii="Times New Roman" w:hAnsi="Times New Roman" w:cs="Times New Roman"/>
          <w:b/>
        </w:rPr>
        <w:t>ии и ее</w:t>
      </w:r>
      <w:proofErr w:type="gramEnd"/>
      <w:r w:rsidRPr="00594386">
        <w:rPr>
          <w:rFonts w:ascii="Times New Roman" w:hAnsi="Times New Roman" w:cs="Times New Roman"/>
          <w:b/>
        </w:rPr>
        <w:t xml:space="preserve"> состав.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594386">
        <w:rPr>
          <w:rFonts w:ascii="Times New Roman" w:hAnsi="Times New Roman" w:cs="Times New Roman"/>
        </w:rPr>
        <w:t>Бракеражная</w:t>
      </w:r>
      <w:proofErr w:type="spellEnd"/>
      <w:r w:rsidRPr="00594386">
        <w:rPr>
          <w:rFonts w:ascii="Times New Roman" w:hAnsi="Times New Roman" w:cs="Times New Roman"/>
        </w:rPr>
        <w:t xml:space="preserve"> комиссия создается общим собранием работников учреждения. Состав комиссии и сроки ее полномочий утверждаются приказом заведующего учреждением.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lastRenderedPageBreak/>
        <w:t xml:space="preserve">2.2. </w:t>
      </w:r>
      <w:proofErr w:type="spellStart"/>
      <w:r w:rsidRPr="00594386">
        <w:rPr>
          <w:rFonts w:ascii="Times New Roman" w:hAnsi="Times New Roman" w:cs="Times New Roman"/>
        </w:rPr>
        <w:t>Бракеражная</w:t>
      </w:r>
      <w:proofErr w:type="spellEnd"/>
      <w:r w:rsidRPr="00594386">
        <w:rPr>
          <w:rFonts w:ascii="Times New Roman" w:hAnsi="Times New Roman" w:cs="Times New Roman"/>
        </w:rPr>
        <w:t xml:space="preserve"> комиссия состоит из не менее 5- х членов. В состав комиссии могут входить: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заведующий учреждением (председатель комиссии);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медицинская сестра;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- работник пищеблока;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член Совета трудового коллектива  учреждения;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представитель родительской общественности учреждения.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2.3. В необходимых случаях в состав комиссии могут быть включены другие работники учреждения, приглашенные специалисты.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2.4.</w:t>
      </w:r>
      <w:r>
        <w:rPr>
          <w:rFonts w:ascii="Times New Roman" w:hAnsi="Times New Roman" w:cs="Times New Roman"/>
        </w:rPr>
        <w:t xml:space="preserve"> </w:t>
      </w:r>
      <w:r w:rsidRPr="00594386">
        <w:rPr>
          <w:rFonts w:ascii="Times New Roman" w:hAnsi="Times New Roman" w:cs="Times New Roman"/>
        </w:rPr>
        <w:t>Деятельность комиссии регламентируется настоящим Положением, которое утверждается заведующим учреждением.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  <w:b/>
        </w:rPr>
        <w:t xml:space="preserve"> 3. Основные задачи деятельности комиссии</w:t>
      </w:r>
      <w:r w:rsidRPr="00594386">
        <w:rPr>
          <w:rFonts w:ascii="Times New Roman" w:hAnsi="Times New Roman" w:cs="Times New Roman"/>
        </w:rPr>
        <w:t>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3.1. Оценка органолептических свой</w:t>
      </w:r>
      <w:proofErr w:type="gramStart"/>
      <w:r w:rsidRPr="00594386">
        <w:rPr>
          <w:rFonts w:ascii="Times New Roman" w:hAnsi="Times New Roman" w:cs="Times New Roman"/>
        </w:rPr>
        <w:t>ств пр</w:t>
      </w:r>
      <w:proofErr w:type="gramEnd"/>
      <w:r w:rsidRPr="00594386">
        <w:rPr>
          <w:rFonts w:ascii="Times New Roman" w:hAnsi="Times New Roman" w:cs="Times New Roman"/>
        </w:rPr>
        <w:t>иготовленной пищи.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3.2. Предотвращение пищевых отравлений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3.3. </w:t>
      </w:r>
      <w:proofErr w:type="gramStart"/>
      <w:r w:rsidRPr="00594386">
        <w:rPr>
          <w:rFonts w:ascii="Times New Roman" w:hAnsi="Times New Roman" w:cs="Times New Roman"/>
        </w:rPr>
        <w:t>Контроль за</w:t>
      </w:r>
      <w:proofErr w:type="gramEnd"/>
      <w:r w:rsidRPr="00594386">
        <w:rPr>
          <w:rFonts w:ascii="Times New Roman" w:hAnsi="Times New Roman" w:cs="Times New Roman"/>
        </w:rPr>
        <w:t xml:space="preserve"> технологией приготовления пищи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3.4. </w:t>
      </w:r>
      <w:proofErr w:type="gramStart"/>
      <w:r w:rsidRPr="00594386">
        <w:rPr>
          <w:rFonts w:ascii="Times New Roman" w:hAnsi="Times New Roman" w:cs="Times New Roman"/>
        </w:rPr>
        <w:t>Контроль за</w:t>
      </w:r>
      <w:proofErr w:type="gramEnd"/>
      <w:r w:rsidRPr="00594386">
        <w:rPr>
          <w:rFonts w:ascii="Times New Roman" w:hAnsi="Times New Roman" w:cs="Times New Roman"/>
        </w:rPr>
        <w:t xml:space="preserve"> организацией сбалансированного безопасного питания.</w:t>
      </w:r>
    </w:p>
    <w:p w:rsidR="00594386" w:rsidRPr="00594386" w:rsidRDefault="00594386" w:rsidP="00594386">
      <w:pPr>
        <w:rPr>
          <w:rFonts w:ascii="Times New Roman" w:hAnsi="Times New Roman" w:cs="Times New Roman"/>
          <w:b/>
        </w:rPr>
      </w:pPr>
      <w:r w:rsidRPr="00594386">
        <w:rPr>
          <w:rFonts w:ascii="Times New Roman" w:hAnsi="Times New Roman" w:cs="Times New Roman"/>
          <w:b/>
        </w:rPr>
        <w:t xml:space="preserve"> 4.</w:t>
      </w:r>
      <w:r>
        <w:rPr>
          <w:rFonts w:ascii="Times New Roman" w:hAnsi="Times New Roman" w:cs="Times New Roman"/>
          <w:b/>
        </w:rPr>
        <w:t xml:space="preserve"> </w:t>
      </w:r>
      <w:r w:rsidRPr="00594386">
        <w:rPr>
          <w:rFonts w:ascii="Times New Roman" w:hAnsi="Times New Roman" w:cs="Times New Roman"/>
          <w:b/>
        </w:rPr>
        <w:t xml:space="preserve">Права, обязанности, ответственность  </w:t>
      </w:r>
      <w:proofErr w:type="spellStart"/>
      <w:r w:rsidRPr="00594386">
        <w:rPr>
          <w:rFonts w:ascii="Times New Roman" w:hAnsi="Times New Roman" w:cs="Times New Roman"/>
          <w:b/>
        </w:rPr>
        <w:t>бракеражной</w:t>
      </w:r>
      <w:proofErr w:type="spellEnd"/>
      <w:r w:rsidRPr="00594386">
        <w:rPr>
          <w:rFonts w:ascii="Times New Roman" w:hAnsi="Times New Roman" w:cs="Times New Roman"/>
          <w:b/>
        </w:rPr>
        <w:t xml:space="preserve"> комиссии.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4.1.Бракеражная комиссия имеет право: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выносить на обсуждение конкретные предложения по организации питания воспитанников, контролировать выполнение принятых решений;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давать рекомендации, направленные на улучшение питания в учреждении;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ходатайствовать перед администрацией учреждения о поощрении или наказании работников, связанных с организацией питания в учреждении.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4.2. Обязанности </w:t>
      </w:r>
      <w:proofErr w:type="spellStart"/>
      <w:r w:rsidRPr="00594386">
        <w:rPr>
          <w:rFonts w:ascii="Times New Roman" w:hAnsi="Times New Roman" w:cs="Times New Roman"/>
        </w:rPr>
        <w:t>бракеражной</w:t>
      </w:r>
      <w:proofErr w:type="spellEnd"/>
      <w:r w:rsidRPr="00594386">
        <w:rPr>
          <w:rFonts w:ascii="Times New Roman" w:hAnsi="Times New Roman" w:cs="Times New Roman"/>
        </w:rPr>
        <w:t xml:space="preserve"> комиссии: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 контролируют организацию работы на пищеблоке;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 следят за соблюдением правил личной гигиены работниками пищеблока;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 осуществляют контроль сроков реализации продуктов питания и качества приготовления пищи;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 следят за правильностью составления меню;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 проверяют выход готовых блюд, соответствие объемов приготовленного питания объему разовых порций и количеству воспитанников;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 проводят органолептическую оценку готовой пищи;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4.3. </w:t>
      </w:r>
      <w:proofErr w:type="spellStart"/>
      <w:r w:rsidRPr="00594386">
        <w:rPr>
          <w:rFonts w:ascii="Times New Roman" w:hAnsi="Times New Roman" w:cs="Times New Roman"/>
        </w:rPr>
        <w:t>Бракеражная</w:t>
      </w:r>
      <w:proofErr w:type="spellEnd"/>
      <w:r w:rsidRPr="00594386">
        <w:rPr>
          <w:rFonts w:ascii="Times New Roman" w:hAnsi="Times New Roman" w:cs="Times New Roman"/>
        </w:rPr>
        <w:t xml:space="preserve"> комиссия несет ответственность: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–  за выполнение закрепленных за ним полномочий;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lastRenderedPageBreak/>
        <w:t>– за принятие решений по вопросам, предусмотренным настоящим положением, и в соответствии с действующим законодательством РФ.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4.4. В случае выявления каких-либо нарушений, замечаний члены </w:t>
      </w:r>
      <w:proofErr w:type="spellStart"/>
      <w:r w:rsidRPr="00594386">
        <w:rPr>
          <w:rFonts w:ascii="Times New Roman" w:hAnsi="Times New Roman" w:cs="Times New Roman"/>
        </w:rPr>
        <w:t>бракеражной</w:t>
      </w:r>
      <w:proofErr w:type="spellEnd"/>
      <w:r w:rsidRPr="00594386">
        <w:rPr>
          <w:rFonts w:ascii="Times New Roman" w:hAnsi="Times New Roman" w:cs="Times New Roman"/>
        </w:rPr>
        <w:t xml:space="preserve"> комиссии вправе приостановить выдачу готовой пищи до принятия необходимых мер по устранению замечаний.</w:t>
      </w:r>
    </w:p>
    <w:p w:rsidR="00594386" w:rsidRPr="00594386" w:rsidRDefault="00594386" w:rsidP="00594386">
      <w:pPr>
        <w:rPr>
          <w:rFonts w:ascii="Times New Roman" w:hAnsi="Times New Roman" w:cs="Times New Roman"/>
          <w:b/>
        </w:rPr>
      </w:pPr>
      <w:r w:rsidRPr="00594386">
        <w:rPr>
          <w:rFonts w:ascii="Times New Roman" w:hAnsi="Times New Roman" w:cs="Times New Roman"/>
          <w:b/>
        </w:rPr>
        <w:t xml:space="preserve"> 5.</w:t>
      </w:r>
      <w:r w:rsidR="00EE21CC">
        <w:rPr>
          <w:rFonts w:ascii="Times New Roman" w:hAnsi="Times New Roman" w:cs="Times New Roman"/>
          <w:b/>
        </w:rPr>
        <w:t xml:space="preserve"> </w:t>
      </w:r>
      <w:r w:rsidRPr="00594386">
        <w:rPr>
          <w:rFonts w:ascii="Times New Roman" w:hAnsi="Times New Roman" w:cs="Times New Roman"/>
          <w:b/>
        </w:rPr>
        <w:t>Содержание и формы работы комиссии.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5.1. Комиссия ежедневно приходит на снятие </w:t>
      </w:r>
      <w:proofErr w:type="spellStart"/>
      <w:r w:rsidRPr="00594386">
        <w:rPr>
          <w:rFonts w:ascii="Times New Roman" w:hAnsi="Times New Roman" w:cs="Times New Roman"/>
        </w:rPr>
        <w:t>бракеражной</w:t>
      </w:r>
      <w:proofErr w:type="spellEnd"/>
      <w:r w:rsidRPr="00594386">
        <w:rPr>
          <w:rFonts w:ascii="Times New Roman" w:hAnsi="Times New Roman" w:cs="Times New Roman"/>
        </w:rPr>
        <w:t xml:space="preserve"> пробы за 30 минут до начала раздачи готовой пищи.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Предварительно комиссия должна ознакомиться с меню-требованием,  в нем должны быть проставлены: дата, количество детей, сотрудников, полное наименование блюда, выход порций, количество наименований выданных продуктов. Меню-требование должно быть утверждено заведующим учреждением, должны стоять подписи медицинской сестры, кладовщика повара.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5.2.      Результаты </w:t>
      </w:r>
      <w:proofErr w:type="spellStart"/>
      <w:r w:rsidRPr="00594386">
        <w:rPr>
          <w:rFonts w:ascii="Times New Roman" w:hAnsi="Times New Roman" w:cs="Times New Roman"/>
        </w:rPr>
        <w:t>бракеражной</w:t>
      </w:r>
      <w:proofErr w:type="spellEnd"/>
      <w:r w:rsidRPr="00594386">
        <w:rPr>
          <w:rFonts w:ascii="Times New Roman" w:hAnsi="Times New Roman" w:cs="Times New Roman"/>
        </w:rPr>
        <w:t xml:space="preserve"> пробы заносятся в журнал бракеража готовой  кулинарной продукции.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Журнал должен быть прошнурован, пронумерован и скреплен печатью: хранится на пищеблоке. Журнал может вестись в электронном виде, распечатываться, подшиваться в папку, по окончанию каждого месяца листы прошнуровываются, пронумеровываются и скрепляются печатью: хранятся у медицинской сестры.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5.3.      Органолептическая оценка дается на каждое блюдо отдельно (температура, внешний вид, запах, вкус, консистенция, готовность и доброкачественность).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5.4.      </w:t>
      </w:r>
      <w:proofErr w:type="gramStart"/>
      <w:r w:rsidRPr="00594386">
        <w:rPr>
          <w:rFonts w:ascii="Times New Roman" w:hAnsi="Times New Roman" w:cs="Times New Roman"/>
        </w:rPr>
        <w:t>В случае выявления блюд имеющих следующие недостатки: посторонний, не свойственный изделиям вкус и запах, резко пересоленные, кислые, горькие, недоваренные, недожаренные, недопеченные, подгорелые, утратившие свою форму, имеющие несвойственную консистенцию или другие признаки, портящие блюда и изделия,  такие блюда не допускаются к раздаче, и комиссия ставит свои подписи напротив наименования блюда «К раздаче не допускаю».</w:t>
      </w:r>
      <w:proofErr w:type="gramEnd"/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5.5. Комиссия определяет фактический выход одной порции каждого блюда.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5.6. Лица, виновные в неудовлетворительном приготовлении блюд и кулинарных изделий, привлекаются к дисциплинарной, материальной ответственности либо освобождаются от занимаемой должности.</w:t>
      </w:r>
    </w:p>
    <w:p w:rsidR="00594386" w:rsidRPr="00594386" w:rsidRDefault="00594386" w:rsidP="00594386">
      <w:pPr>
        <w:rPr>
          <w:rFonts w:ascii="Times New Roman" w:hAnsi="Times New Roman" w:cs="Times New Roman"/>
          <w:b/>
        </w:rPr>
      </w:pPr>
      <w:r w:rsidRPr="00594386">
        <w:rPr>
          <w:rFonts w:ascii="Times New Roman" w:hAnsi="Times New Roman" w:cs="Times New Roman"/>
          <w:b/>
        </w:rPr>
        <w:t xml:space="preserve"> 6. Заключительные положения.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6.1. Члены </w:t>
      </w:r>
      <w:proofErr w:type="spellStart"/>
      <w:r w:rsidRPr="00594386">
        <w:rPr>
          <w:rFonts w:ascii="Times New Roman" w:hAnsi="Times New Roman" w:cs="Times New Roman"/>
        </w:rPr>
        <w:t>бракеражной</w:t>
      </w:r>
      <w:proofErr w:type="spellEnd"/>
      <w:r w:rsidRPr="00594386">
        <w:rPr>
          <w:rFonts w:ascii="Times New Roman" w:hAnsi="Times New Roman" w:cs="Times New Roman"/>
        </w:rPr>
        <w:t xml:space="preserve"> комиссии работают на добровольной основе.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6.2. Администрация учреждения обязана содействовать в деятельности </w:t>
      </w:r>
      <w:proofErr w:type="spellStart"/>
      <w:r w:rsidRPr="00594386">
        <w:rPr>
          <w:rFonts w:ascii="Times New Roman" w:hAnsi="Times New Roman" w:cs="Times New Roman"/>
        </w:rPr>
        <w:t>бракеражной</w:t>
      </w:r>
      <w:proofErr w:type="spellEnd"/>
      <w:r w:rsidRPr="00594386">
        <w:rPr>
          <w:rFonts w:ascii="Times New Roman" w:hAnsi="Times New Roman" w:cs="Times New Roman"/>
        </w:rPr>
        <w:t xml:space="preserve"> комиссии и принимать меры к устранению нарушений и замечаний, выявленных ее членами.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Default="00594386" w:rsidP="00594386">
      <w:pPr>
        <w:rPr>
          <w:rFonts w:ascii="Times New Roman" w:hAnsi="Times New Roman" w:cs="Times New Roman"/>
        </w:rPr>
      </w:pPr>
    </w:p>
    <w:p w:rsidR="00EE21CC" w:rsidRDefault="00EE21CC" w:rsidP="00594386">
      <w:pPr>
        <w:rPr>
          <w:rFonts w:ascii="Times New Roman" w:hAnsi="Times New Roman" w:cs="Times New Roman"/>
        </w:rPr>
      </w:pPr>
    </w:p>
    <w:p w:rsidR="00EE21CC" w:rsidRPr="00594386" w:rsidRDefault="00EE21CC" w:rsidP="00594386">
      <w:pPr>
        <w:rPr>
          <w:rFonts w:ascii="Times New Roman" w:hAnsi="Times New Roman" w:cs="Times New Roman"/>
        </w:rPr>
      </w:pPr>
    </w:p>
    <w:p w:rsidR="00594386" w:rsidRPr="00594386" w:rsidRDefault="00594386" w:rsidP="00594386">
      <w:pPr>
        <w:jc w:val="right"/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lastRenderedPageBreak/>
        <w:t>Приложение 1</w:t>
      </w:r>
    </w:p>
    <w:p w:rsidR="00594386" w:rsidRPr="00594386" w:rsidRDefault="00594386" w:rsidP="00594386">
      <w:pPr>
        <w:jc w:val="right"/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к Положению о </w:t>
      </w:r>
      <w:proofErr w:type="spellStart"/>
      <w:r w:rsidRPr="00594386">
        <w:rPr>
          <w:rFonts w:ascii="Times New Roman" w:hAnsi="Times New Roman" w:cs="Times New Roman"/>
        </w:rPr>
        <w:t>бракеражной</w:t>
      </w:r>
      <w:proofErr w:type="spellEnd"/>
      <w:r w:rsidRPr="00594386">
        <w:rPr>
          <w:rFonts w:ascii="Times New Roman" w:hAnsi="Times New Roman" w:cs="Times New Roman"/>
        </w:rPr>
        <w:t xml:space="preserve"> комиссии </w:t>
      </w:r>
    </w:p>
    <w:p w:rsidR="00594386" w:rsidRPr="00594386" w:rsidRDefault="00594386" w:rsidP="00594386">
      <w:pPr>
        <w:jc w:val="right"/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М</w:t>
      </w:r>
      <w:r w:rsidR="00EE21CC">
        <w:rPr>
          <w:rFonts w:ascii="Times New Roman" w:hAnsi="Times New Roman" w:cs="Times New Roman"/>
        </w:rPr>
        <w:t>К</w:t>
      </w:r>
      <w:r w:rsidRPr="00594386">
        <w:rPr>
          <w:rFonts w:ascii="Times New Roman" w:hAnsi="Times New Roman" w:cs="Times New Roman"/>
        </w:rPr>
        <w:t>ДОУ «</w:t>
      </w:r>
      <w:proofErr w:type="spellStart"/>
      <w:r w:rsidR="00EE21CC">
        <w:rPr>
          <w:rFonts w:ascii="Times New Roman" w:hAnsi="Times New Roman" w:cs="Times New Roman"/>
        </w:rPr>
        <w:t>Рыбачок</w:t>
      </w:r>
      <w:proofErr w:type="spellEnd"/>
      <w:r w:rsidRPr="00594386">
        <w:rPr>
          <w:rFonts w:ascii="Times New Roman" w:hAnsi="Times New Roman" w:cs="Times New Roman"/>
        </w:rPr>
        <w:t xml:space="preserve">» </w:t>
      </w:r>
      <w:proofErr w:type="spellStart"/>
      <w:r w:rsidRPr="00594386">
        <w:rPr>
          <w:rFonts w:ascii="Times New Roman" w:hAnsi="Times New Roman" w:cs="Times New Roman"/>
        </w:rPr>
        <w:t>пгт</w:t>
      </w:r>
      <w:proofErr w:type="spellEnd"/>
      <w:r w:rsidRPr="00594386">
        <w:rPr>
          <w:rFonts w:ascii="Times New Roman" w:hAnsi="Times New Roman" w:cs="Times New Roman"/>
        </w:rPr>
        <w:t xml:space="preserve"> </w:t>
      </w:r>
      <w:r w:rsidR="00EE21CC">
        <w:rPr>
          <w:rFonts w:ascii="Times New Roman" w:hAnsi="Times New Roman" w:cs="Times New Roman"/>
        </w:rPr>
        <w:t>Зарубино</w:t>
      </w:r>
    </w:p>
    <w:p w:rsidR="00594386" w:rsidRPr="00594386" w:rsidRDefault="00594386" w:rsidP="00594386">
      <w:pPr>
        <w:rPr>
          <w:rFonts w:ascii="Times New Roman" w:hAnsi="Times New Roman" w:cs="Times New Roman"/>
          <w:b/>
        </w:rPr>
      </w:pPr>
      <w:r w:rsidRPr="00594386">
        <w:rPr>
          <w:rFonts w:ascii="Times New Roman" w:hAnsi="Times New Roman" w:cs="Times New Roman"/>
          <w:b/>
        </w:rPr>
        <w:t>Методика органолептической оценки пищи.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Под органолептической оценкой пищи понимается определение таких показателей (внешний вид, вкус, аромат, консистенция блюда), которые дают возможность быстро определить качество пищи.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Органолептическую оценку начинают с внешнего осмотра образцов пищи, лучше это проводить при дневном свете. Определяется внешний вид пищи, ее цвет. Затем определяется запах пищи. Этот показатель особенно важен, так как с помощью обоняния можно установить тончайшие изменения качества пищевых продуктов (особенно мяса, рыбы), связанные с начальными признаками порчи, когда другие </w:t>
      </w:r>
      <w:proofErr w:type="gramStart"/>
      <w:r w:rsidRPr="00594386">
        <w:rPr>
          <w:rFonts w:ascii="Times New Roman" w:hAnsi="Times New Roman" w:cs="Times New Roman"/>
        </w:rPr>
        <w:t>установить</w:t>
      </w:r>
      <w:proofErr w:type="gramEnd"/>
      <w:r w:rsidRPr="00594386">
        <w:rPr>
          <w:rFonts w:ascii="Times New Roman" w:hAnsi="Times New Roman" w:cs="Times New Roman"/>
        </w:rPr>
        <w:t xml:space="preserve"> еще не удается. Запах определяют при той температуре, при которой употребляется данное блюдо. </w:t>
      </w:r>
      <w:proofErr w:type="gramStart"/>
      <w:r w:rsidRPr="00594386">
        <w:rPr>
          <w:rFonts w:ascii="Times New Roman" w:hAnsi="Times New Roman" w:cs="Times New Roman"/>
        </w:rPr>
        <w:t>Для обозначения запахов используют термины: чистый, свежий, ароматный, пряный, молочнокислый, пригорелый, гнилостный, кормовой, болотный, илистый.</w:t>
      </w:r>
      <w:proofErr w:type="gramEnd"/>
      <w:r w:rsidRPr="00594386">
        <w:rPr>
          <w:rFonts w:ascii="Times New Roman" w:hAnsi="Times New Roman" w:cs="Times New Roman"/>
        </w:rPr>
        <w:t xml:space="preserve"> Указываются также и специфические запахи, подобные каким-либо продуктам.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Консистенция продуктов определяется органами осязания. Наибольшей чувствительностью обладают кончики пальцев, а также язык, небо, зубы. В процессе процеживания пищи определяют ее мягкость, жесткость, нежность, маслянистость, клейкость, мучнистость, </w:t>
      </w:r>
      <w:proofErr w:type="spellStart"/>
      <w:r w:rsidRPr="00594386">
        <w:rPr>
          <w:rFonts w:ascii="Times New Roman" w:hAnsi="Times New Roman" w:cs="Times New Roman"/>
        </w:rPr>
        <w:t>крупнозернистость</w:t>
      </w:r>
      <w:proofErr w:type="spellEnd"/>
      <w:r w:rsidRPr="00594386">
        <w:rPr>
          <w:rFonts w:ascii="Times New Roman" w:hAnsi="Times New Roman" w:cs="Times New Roman"/>
        </w:rPr>
        <w:t>, рассыпчатость и т. д.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Вкус пищи, как и запах, устанавливается при характерной для нее температуре. Основные вкусовые ощущения:  </w:t>
      </w:r>
      <w:proofErr w:type="gramStart"/>
      <w:r w:rsidRPr="00594386">
        <w:rPr>
          <w:rFonts w:ascii="Times New Roman" w:hAnsi="Times New Roman" w:cs="Times New Roman"/>
        </w:rPr>
        <w:t>кислый</w:t>
      </w:r>
      <w:proofErr w:type="gramEnd"/>
      <w:r w:rsidRPr="00594386">
        <w:rPr>
          <w:rFonts w:ascii="Times New Roman" w:hAnsi="Times New Roman" w:cs="Times New Roman"/>
        </w:rPr>
        <w:t>, сладкий, горький, соленый.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При снятии пробы необходимо выполнять некоторые правила предосторожности; из сырых продуктов пробуются только те, которые применяются в сыром виде; естественно, вкусовая проба уже не про-</w:t>
      </w:r>
      <w:proofErr w:type="spellStart"/>
      <w:r w:rsidRPr="00594386">
        <w:rPr>
          <w:rFonts w:ascii="Times New Roman" w:hAnsi="Times New Roman" w:cs="Times New Roman"/>
        </w:rPr>
        <w:t>одится</w:t>
      </w:r>
      <w:proofErr w:type="spellEnd"/>
      <w:r w:rsidRPr="00594386">
        <w:rPr>
          <w:rFonts w:ascii="Times New Roman" w:hAnsi="Times New Roman" w:cs="Times New Roman"/>
        </w:rPr>
        <w:t>, если обнаружены внешние признаки разложения продукта (например, неприятный запах), а также в случае подозрения на недоброкачественность.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Pr="00594386" w:rsidRDefault="00594386" w:rsidP="00594386">
      <w:pPr>
        <w:rPr>
          <w:rFonts w:ascii="Times New Roman" w:hAnsi="Times New Roman" w:cs="Times New Roman"/>
          <w:b/>
        </w:rPr>
      </w:pPr>
      <w:r w:rsidRPr="00594386">
        <w:rPr>
          <w:rFonts w:ascii="Times New Roman" w:hAnsi="Times New Roman" w:cs="Times New Roman"/>
          <w:b/>
        </w:rPr>
        <w:t>Оценка первых блюд.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Первое блюдо тщательно перемешивается в котле и берется в небольшом количестве на тарелку. Отмечают внешний вид и цвет блюда, по которым можно судить о соблюдении технологии его приготовления. Например, </w:t>
      </w:r>
      <w:proofErr w:type="spellStart"/>
      <w:r w:rsidRPr="00594386">
        <w:rPr>
          <w:rFonts w:ascii="Times New Roman" w:hAnsi="Times New Roman" w:cs="Times New Roman"/>
        </w:rPr>
        <w:t>буровато</w:t>
      </w:r>
      <w:proofErr w:type="spellEnd"/>
      <w:r w:rsidRPr="00594386">
        <w:rPr>
          <w:rFonts w:ascii="Times New Roman" w:hAnsi="Times New Roman" w:cs="Times New Roman"/>
        </w:rPr>
        <w:t>-коричневая окраска борща может быть результатом неправильного тушения свеклы.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proofErr w:type="gramStart"/>
      <w:r w:rsidRPr="00594386">
        <w:rPr>
          <w:rFonts w:ascii="Times New Roman" w:hAnsi="Times New Roman" w:cs="Times New Roman"/>
        </w:rPr>
        <w:t>При оценке внешнего вида супов, борщей проверяют форму нарезки овощей и других компонентов, сохранение их в процессе варки [не должно быть сильно разваренных овощей, утративших форму нарезки).</w:t>
      </w:r>
      <w:proofErr w:type="gramEnd"/>
      <w:r w:rsidRPr="00594386">
        <w:rPr>
          <w:rFonts w:ascii="Times New Roman" w:hAnsi="Times New Roman" w:cs="Times New Roman"/>
        </w:rPr>
        <w:t xml:space="preserve"> Целесообразно сравнить набор кореньев и овощей (плотную часть первого блюда) с рецептурой по раскладке.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При органолептической оценке обращают внимание на прозрачность супов и бульонов, особенно изготовляемых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 пленок.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lastRenderedPageBreak/>
        <w:t xml:space="preserve">При проверке </w:t>
      </w:r>
      <w:proofErr w:type="spellStart"/>
      <w:r w:rsidRPr="00594386">
        <w:rPr>
          <w:rFonts w:ascii="Times New Roman" w:hAnsi="Times New Roman" w:cs="Times New Roman"/>
        </w:rPr>
        <w:t>пюреобразных</w:t>
      </w:r>
      <w:proofErr w:type="spellEnd"/>
      <w:r w:rsidRPr="00594386">
        <w:rPr>
          <w:rFonts w:ascii="Times New Roman" w:hAnsi="Times New Roman" w:cs="Times New Roman"/>
        </w:rPr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 w:rsidRPr="00594386">
        <w:rPr>
          <w:rFonts w:ascii="Times New Roman" w:hAnsi="Times New Roman" w:cs="Times New Roman"/>
        </w:rPr>
        <w:t>непротертых</w:t>
      </w:r>
      <w:proofErr w:type="spellEnd"/>
      <w:r w:rsidRPr="00594386">
        <w:rPr>
          <w:rFonts w:ascii="Times New Roman" w:hAnsi="Times New Roman" w:cs="Times New Roman"/>
        </w:rPr>
        <w:t xml:space="preserve"> частиц. Суп-пюре должен быть однородным по всей массе, без отслаивания жидкости на его поверхности.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При определении вкуса и запаха отмечают, обладает ли блюдо присущим ему вкусом, нет ли постороннего привкуса и запаха, наличия горечи, не свойственной свежеприготовленному блюду кислотности, недосоленно</w:t>
      </w:r>
      <w:r w:rsidR="00EE21CC">
        <w:rPr>
          <w:rFonts w:ascii="Times New Roman" w:hAnsi="Times New Roman" w:cs="Times New Roman"/>
        </w:rPr>
        <w:t>й</w:t>
      </w:r>
      <w:r w:rsidRPr="00594386">
        <w:rPr>
          <w:rFonts w:ascii="Times New Roman" w:hAnsi="Times New Roman" w:cs="Times New Roman"/>
        </w:rPr>
        <w:t xml:space="preserve"> или пересола. У супов вначале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Pr="00594386" w:rsidRDefault="00594386" w:rsidP="00594386">
      <w:pPr>
        <w:rPr>
          <w:rFonts w:ascii="Times New Roman" w:hAnsi="Times New Roman" w:cs="Times New Roman"/>
          <w:b/>
        </w:rPr>
      </w:pPr>
      <w:r w:rsidRPr="00594386">
        <w:rPr>
          <w:rFonts w:ascii="Times New Roman" w:hAnsi="Times New Roman" w:cs="Times New Roman"/>
          <w:b/>
        </w:rPr>
        <w:t>Оценка вторых блюд.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В блюдах, отпускаемых с гарниром и соусом, все составные части оцениваются отдельно. Соусным блюдам (гуляш, рагу) дается общая оценка.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При внешнем осмотре блюд обращать внимание на характер нарезки кусков мяса, равномерность </w:t>
      </w:r>
      <w:proofErr w:type="spellStart"/>
      <w:r w:rsidRPr="00594386">
        <w:rPr>
          <w:rFonts w:ascii="Times New Roman" w:hAnsi="Times New Roman" w:cs="Times New Roman"/>
        </w:rPr>
        <w:t>порционирования</w:t>
      </w:r>
      <w:proofErr w:type="spellEnd"/>
      <w:r w:rsidRPr="00594386">
        <w:rPr>
          <w:rFonts w:ascii="Times New Roman" w:hAnsi="Times New Roman" w:cs="Times New Roman"/>
        </w:rPr>
        <w:t xml:space="preserve">, цвет поверхности и поджаренной корочки с обеих сторон изделия, толщину слоя, панировки. В изделиях из мяса и рыбы определяют цвет, как на поверхности, так и на разрезе, что позволяет выявить нарушения в технологии приготовления блюда. Например, заветренная темная </w:t>
      </w:r>
      <w:proofErr w:type="spellStart"/>
      <w:r w:rsidRPr="00594386">
        <w:rPr>
          <w:rFonts w:ascii="Times New Roman" w:hAnsi="Times New Roman" w:cs="Times New Roman"/>
        </w:rPr>
        <w:t>поверхость</w:t>
      </w:r>
      <w:proofErr w:type="spellEnd"/>
      <w:r w:rsidRPr="00594386">
        <w:rPr>
          <w:rFonts w:ascii="Times New Roman" w:hAnsi="Times New Roman" w:cs="Times New Roman"/>
        </w:rPr>
        <w:t xml:space="preserve"> отварных мясных продуктов свидетельствует о длительном хранении их без бульона, розово-красный цвет на разрезе котлет говорит о </w:t>
      </w:r>
      <w:proofErr w:type="gramStart"/>
      <w:r w:rsidRPr="00594386">
        <w:rPr>
          <w:rFonts w:ascii="Times New Roman" w:hAnsi="Times New Roman" w:cs="Times New Roman"/>
        </w:rPr>
        <w:t>недостаточной</w:t>
      </w:r>
      <w:proofErr w:type="gramEnd"/>
      <w:r w:rsidRPr="00594386">
        <w:rPr>
          <w:rFonts w:ascii="Times New Roman" w:hAnsi="Times New Roman" w:cs="Times New Roman"/>
        </w:rPr>
        <w:t xml:space="preserve"> их </w:t>
      </w:r>
      <w:proofErr w:type="spellStart"/>
      <w:r w:rsidRPr="00594386">
        <w:rPr>
          <w:rFonts w:ascii="Times New Roman" w:hAnsi="Times New Roman" w:cs="Times New Roman"/>
        </w:rPr>
        <w:t>прожаренности</w:t>
      </w:r>
      <w:proofErr w:type="spellEnd"/>
      <w:r w:rsidRPr="00594386">
        <w:rPr>
          <w:rFonts w:ascii="Times New Roman" w:hAnsi="Times New Roman" w:cs="Times New Roman"/>
        </w:rPr>
        <w:t xml:space="preserve"> или нарушении сроков хранения фарша или мяса для котлет.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Важным показателем является консистенция блюда, дающая представление о степени его готовности и отчасти о соблюдении рецептуры при его изготовлении (например, мажущаяся консистенция изделий из рубленого мяса указывает на добавление в фарш избыточного количества хлеба).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Степень готовности и консистенцию мясопродуктов определяют проколом поварской иглой или деревянной шпилькой, которые должны легко входить в толщину готового продукта.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При определении вкуса и запаха обращают внимание на наличие специфических запахов. Особенно это важно для рыбы, она легко приобретает посторонние запахи из окружающей среды. Вареная рыба должна иметь вкус, характерный для данного вида, с хорошо выраженным привкусом овощей и пряностей, а жареная — приятный, слегка заметный привкус свежего жира, на котором ее жарили. Она должна быть мягкой, сочной, не крошиться, сохранять форму нарезки.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Крупяные, мучные или овощные гарниры также проверяют по консистенции. В рассыпчатых кашах хорошо набухшие зерна отделяются друг от друга. Распределяя кашу тонким слоем на тарелке, проверяют присутствие в ней необрушенных зерен, комков, посторонних примесей. При оценке консистенции каши ее сравнивают </w:t>
      </w:r>
      <w:proofErr w:type="gramStart"/>
      <w:r w:rsidRPr="00594386">
        <w:rPr>
          <w:rFonts w:ascii="Times New Roman" w:hAnsi="Times New Roman" w:cs="Times New Roman"/>
        </w:rPr>
        <w:t>с</w:t>
      </w:r>
      <w:proofErr w:type="gramEnd"/>
      <w:r w:rsidRPr="00594386">
        <w:rPr>
          <w:rFonts w:ascii="Times New Roman" w:hAnsi="Times New Roman" w:cs="Times New Roman"/>
        </w:rPr>
        <w:t xml:space="preserve"> запланированной по меню-раскладке, что позволяет выявить </w:t>
      </w:r>
      <w:proofErr w:type="spellStart"/>
      <w:r w:rsidRPr="00594386">
        <w:rPr>
          <w:rFonts w:ascii="Times New Roman" w:hAnsi="Times New Roman" w:cs="Times New Roman"/>
        </w:rPr>
        <w:t>недовложение</w:t>
      </w:r>
      <w:proofErr w:type="spellEnd"/>
      <w:r w:rsidRPr="00594386">
        <w:rPr>
          <w:rFonts w:ascii="Times New Roman" w:hAnsi="Times New Roman" w:cs="Times New Roman"/>
        </w:rPr>
        <w:t>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При оценке овощных гарниров обращают внимание на качество чистки овощей и картофеля, на консистенцию блюд, их внешний вид и в цвет. Так, если картофельное пюре разжижено и имеет синеватый оттенок, следует поинтересоваться качеством исходного картофеля, процентом отхода, </w:t>
      </w:r>
      <w:r w:rsidRPr="00594386">
        <w:rPr>
          <w:rFonts w:ascii="Times New Roman" w:hAnsi="Times New Roman" w:cs="Times New Roman"/>
        </w:rPr>
        <w:lastRenderedPageBreak/>
        <w:t>закладкой и выходом, обратить внимание на наличие в рецептуре молока и жира. При подозрении на несоответствие рецептуре блюдо направляется на анализ в лабораторию.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Консистенцию соусов определяют, сливая их тонкой струйкой из ложки в тарелку. Если в состав соуса входят </w:t>
      </w:r>
      <w:proofErr w:type="spellStart"/>
      <w:r w:rsidRPr="00594386">
        <w:rPr>
          <w:rFonts w:ascii="Times New Roman" w:hAnsi="Times New Roman" w:cs="Times New Roman"/>
        </w:rPr>
        <w:t>пассерованные</w:t>
      </w:r>
      <w:proofErr w:type="spellEnd"/>
      <w:r w:rsidRPr="00594386">
        <w:rPr>
          <w:rFonts w:ascii="Times New Roman" w:hAnsi="Times New Roman" w:cs="Times New Roman"/>
        </w:rPr>
        <w:t xml:space="preserve">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Плохо приготовленный соус, с частичками обгоревшего лука, имеет серый цвет, горьковато-неприятный вкус. Блюдо, политое таким соусом, не вызывает у ребенка аппетита, снижает вкусовые достоинства пищи, а следовательно, и ее усвоение.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Pr="00594386" w:rsidRDefault="00594386" w:rsidP="00594386">
      <w:pPr>
        <w:jc w:val="right"/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Приложение 2</w:t>
      </w:r>
    </w:p>
    <w:p w:rsidR="00594386" w:rsidRPr="00594386" w:rsidRDefault="00594386" w:rsidP="00594386">
      <w:pPr>
        <w:jc w:val="right"/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 xml:space="preserve">к Положению о </w:t>
      </w:r>
      <w:proofErr w:type="spellStart"/>
      <w:r w:rsidRPr="00594386">
        <w:rPr>
          <w:rFonts w:ascii="Times New Roman" w:hAnsi="Times New Roman" w:cs="Times New Roman"/>
        </w:rPr>
        <w:t>бракеражной</w:t>
      </w:r>
      <w:proofErr w:type="spellEnd"/>
      <w:r w:rsidRPr="00594386">
        <w:rPr>
          <w:rFonts w:ascii="Times New Roman" w:hAnsi="Times New Roman" w:cs="Times New Roman"/>
        </w:rPr>
        <w:t xml:space="preserve"> комиссии </w:t>
      </w:r>
    </w:p>
    <w:p w:rsidR="00594386" w:rsidRPr="00594386" w:rsidRDefault="00594386" w:rsidP="00594386">
      <w:pPr>
        <w:jc w:val="right"/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М</w:t>
      </w:r>
      <w:r w:rsidR="00EE21CC">
        <w:rPr>
          <w:rFonts w:ascii="Times New Roman" w:hAnsi="Times New Roman" w:cs="Times New Roman"/>
        </w:rPr>
        <w:t>К</w:t>
      </w:r>
      <w:r w:rsidRPr="00594386">
        <w:rPr>
          <w:rFonts w:ascii="Times New Roman" w:hAnsi="Times New Roman" w:cs="Times New Roman"/>
        </w:rPr>
        <w:t>ДОУ «</w:t>
      </w:r>
      <w:proofErr w:type="spellStart"/>
      <w:r w:rsidR="00EE21CC">
        <w:rPr>
          <w:rFonts w:ascii="Times New Roman" w:hAnsi="Times New Roman" w:cs="Times New Roman"/>
        </w:rPr>
        <w:t>Рыбачок</w:t>
      </w:r>
      <w:proofErr w:type="spellEnd"/>
      <w:r w:rsidRPr="00594386">
        <w:rPr>
          <w:rFonts w:ascii="Times New Roman" w:hAnsi="Times New Roman" w:cs="Times New Roman"/>
        </w:rPr>
        <w:t xml:space="preserve">» </w:t>
      </w:r>
      <w:proofErr w:type="spellStart"/>
      <w:r w:rsidRPr="00594386">
        <w:rPr>
          <w:rFonts w:ascii="Times New Roman" w:hAnsi="Times New Roman" w:cs="Times New Roman"/>
        </w:rPr>
        <w:t>пгт</w:t>
      </w:r>
      <w:proofErr w:type="spellEnd"/>
      <w:r w:rsidRPr="00594386">
        <w:rPr>
          <w:rFonts w:ascii="Times New Roman" w:hAnsi="Times New Roman" w:cs="Times New Roman"/>
        </w:rPr>
        <w:t xml:space="preserve"> </w:t>
      </w:r>
      <w:r w:rsidR="00EE21CC">
        <w:rPr>
          <w:rFonts w:ascii="Times New Roman" w:hAnsi="Times New Roman" w:cs="Times New Roman"/>
        </w:rPr>
        <w:t>Зарубино</w:t>
      </w:r>
      <w:bookmarkStart w:id="0" w:name="_GoBack"/>
      <w:bookmarkEnd w:id="0"/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Pr="00594386" w:rsidRDefault="00594386" w:rsidP="00594386">
      <w:pPr>
        <w:rPr>
          <w:rFonts w:ascii="Times New Roman" w:hAnsi="Times New Roman" w:cs="Times New Roman"/>
          <w:b/>
        </w:rPr>
      </w:pPr>
      <w:r w:rsidRPr="00594386">
        <w:rPr>
          <w:rFonts w:ascii="Times New Roman" w:hAnsi="Times New Roman" w:cs="Times New Roman"/>
          <w:b/>
        </w:rPr>
        <w:t>Инструкция по измерению объёма блюд.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Объём первых блюд устанавливается на основании ёмкости кастрюли или котла и числа заказанных порций.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Масса вторых блюд (каши, пудинги и т.д.) определяется путём взвешивания всех порций в общей посуде с вычетом массы тары и учетом числа порций.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Из порционных блюд (котлеты, биточки, мясо птицы и т.д.) взвешиваются 10 порций вместе и выборочно 2-3 порции, устанавливается средняя масса одной порции.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  <w:r w:rsidRPr="00594386">
        <w:rPr>
          <w:rFonts w:ascii="Times New Roman" w:hAnsi="Times New Roman" w:cs="Times New Roman"/>
        </w:rPr>
        <w:t>Отклонения от нормы в одной порции не должны превышать ±3%, но масса 10 порций должна соответствовать норме.</w:t>
      </w:r>
    </w:p>
    <w:p w:rsidR="00594386" w:rsidRPr="00594386" w:rsidRDefault="00594386" w:rsidP="00594386">
      <w:pPr>
        <w:rPr>
          <w:rFonts w:ascii="Times New Roman" w:hAnsi="Times New Roman" w:cs="Times New Roman"/>
        </w:rPr>
      </w:pPr>
    </w:p>
    <w:p w:rsidR="00594386" w:rsidRPr="00594386" w:rsidRDefault="00594386">
      <w:pPr>
        <w:rPr>
          <w:rFonts w:ascii="Times New Roman" w:hAnsi="Times New Roman" w:cs="Times New Roman"/>
        </w:rPr>
      </w:pPr>
    </w:p>
    <w:sectPr w:rsidR="00594386" w:rsidRPr="00594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86"/>
    <w:rsid w:val="00594386"/>
    <w:rsid w:val="00E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3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3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1</cp:revision>
  <dcterms:created xsi:type="dcterms:W3CDTF">2022-10-31T03:35:00Z</dcterms:created>
  <dcterms:modified xsi:type="dcterms:W3CDTF">2022-10-31T03:49:00Z</dcterms:modified>
</cp:coreProperties>
</file>